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AF" w:rsidRDefault="00296CCA" w:rsidP="0074639E">
      <w:pPr>
        <w:spacing w:beforeLines="100" w:afterLines="100"/>
        <w:jc w:val="left"/>
        <w:rPr>
          <w:rFonts w:eastAsia="黑体"/>
          <w:sz w:val="24"/>
          <w:szCs w:val="36"/>
        </w:rPr>
      </w:pPr>
      <w:r>
        <w:rPr>
          <w:rFonts w:eastAsia="黑体" w:hint="eastAsia"/>
          <w:sz w:val="24"/>
          <w:szCs w:val="36"/>
        </w:rPr>
        <w:t>附件</w:t>
      </w:r>
      <w:r>
        <w:rPr>
          <w:rFonts w:eastAsia="黑体" w:hint="eastAsia"/>
          <w:sz w:val="24"/>
          <w:szCs w:val="36"/>
        </w:rPr>
        <w:t xml:space="preserve">1: </w:t>
      </w:r>
      <w:r>
        <w:rPr>
          <w:rFonts w:eastAsia="黑体" w:hint="eastAsia"/>
          <w:sz w:val="24"/>
          <w:szCs w:val="36"/>
        </w:rPr>
        <w:t>学院指定的国际会议目录</w:t>
      </w:r>
    </w:p>
    <w:p w:rsidR="00BE43AF" w:rsidRDefault="004B4FD9" w:rsidP="0074639E">
      <w:pPr>
        <w:spacing w:beforeLines="100" w:afterLines="100"/>
        <w:jc w:val="left"/>
        <w:rPr>
          <w:rFonts w:eastAsia="黑体"/>
          <w:sz w:val="24"/>
          <w:szCs w:val="36"/>
        </w:rPr>
      </w:pPr>
      <w:r>
        <w:rPr>
          <w:rFonts w:eastAsia="黑体" w:hint="eastAsia"/>
          <w:sz w:val="24"/>
          <w:szCs w:val="36"/>
        </w:rPr>
        <w:t xml:space="preserve">   </w:t>
      </w:r>
      <w:r w:rsidR="00296CCA">
        <w:rPr>
          <w:rFonts w:eastAsia="黑体" w:hint="eastAsia"/>
          <w:sz w:val="24"/>
          <w:szCs w:val="36"/>
        </w:rPr>
        <w:t xml:space="preserve">A </w:t>
      </w:r>
      <w:r w:rsidR="00296CCA">
        <w:rPr>
          <w:rFonts w:eastAsia="黑体" w:hint="eastAsia"/>
          <w:sz w:val="24"/>
          <w:szCs w:val="36"/>
        </w:rPr>
        <w:t>类</w:t>
      </w:r>
    </w:p>
    <w:tbl>
      <w:tblPr>
        <w:tblpPr w:leftFromText="180" w:rightFromText="180" w:vertAnchor="text" w:horzAnchor="page" w:tblpX="494" w:tblpY="278"/>
        <w:tblOverlap w:val="never"/>
        <w:tblW w:w="1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484"/>
        <w:gridCol w:w="1498"/>
        <w:gridCol w:w="3550"/>
        <w:gridCol w:w="1122"/>
      </w:tblGrid>
      <w:tr w:rsidR="00BE43AF">
        <w:trPr>
          <w:trHeight w:val="90"/>
        </w:trPr>
        <w:tc>
          <w:tcPr>
            <w:tcW w:w="646" w:type="dxa"/>
          </w:tcPr>
          <w:p w:rsidR="00BE43AF" w:rsidRDefault="00296CCA">
            <w:r>
              <w:t>序号</w:t>
            </w:r>
          </w:p>
        </w:tc>
        <w:tc>
          <w:tcPr>
            <w:tcW w:w="4484" w:type="dxa"/>
          </w:tcPr>
          <w:p w:rsidR="00BE43AF" w:rsidRDefault="00296CCA">
            <w:pPr>
              <w:jc w:val="center"/>
            </w:pPr>
            <w:r>
              <w:t>英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称</w:t>
            </w:r>
          </w:p>
        </w:tc>
        <w:tc>
          <w:tcPr>
            <w:tcW w:w="1498" w:type="dxa"/>
          </w:tcPr>
          <w:p w:rsidR="00BE43AF" w:rsidRDefault="00296CCA">
            <w:pPr>
              <w:jc w:val="center"/>
            </w:pPr>
            <w:r>
              <w:t>英文简称</w:t>
            </w:r>
          </w:p>
        </w:tc>
        <w:tc>
          <w:tcPr>
            <w:tcW w:w="3550" w:type="dxa"/>
          </w:tcPr>
          <w:p w:rsidR="00BE43AF" w:rsidRDefault="00296CCA">
            <w:pPr>
              <w:jc w:val="center"/>
            </w:pPr>
            <w:r>
              <w:t>中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称</w:t>
            </w:r>
          </w:p>
        </w:tc>
        <w:tc>
          <w:tcPr>
            <w:tcW w:w="1122" w:type="dxa"/>
          </w:tcPr>
          <w:p w:rsidR="00BE43AF" w:rsidRDefault="00296CCA">
            <w:pPr>
              <w:jc w:val="center"/>
            </w:pPr>
            <w:r>
              <w:t>备</w:t>
            </w:r>
            <w:r>
              <w:t xml:space="preserve"> </w:t>
            </w:r>
            <w:r>
              <w:t>注</w:t>
            </w:r>
          </w:p>
        </w:tc>
      </w:tr>
      <w:tr w:rsidR="00BE43AF">
        <w:trPr>
          <w:trHeight w:val="1081"/>
        </w:trPr>
        <w:tc>
          <w:tcPr>
            <w:tcW w:w="646" w:type="dxa"/>
            <w:vAlign w:val="center"/>
          </w:tcPr>
          <w:p w:rsidR="00BE43AF" w:rsidRDefault="00BE43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4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/>
                <w:sz w:val="24"/>
                <w:szCs w:val="24"/>
              </w:rPr>
              <w:t>Annual Conference of Production &amp; Operations Management Society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>POMS</w:t>
            </w:r>
          </w:p>
        </w:tc>
        <w:tc>
          <w:tcPr>
            <w:tcW w:w="3550" w:type="dxa"/>
            <w:vAlign w:val="center"/>
          </w:tcPr>
          <w:p w:rsidR="00BE43AF" w:rsidRDefault="00296CCA">
            <w:r>
              <w:rPr>
                <w:rFonts w:ascii="Times New Roman" w:eastAsia="华文宋体" w:hAnsi="华文宋体"/>
                <w:sz w:val="24"/>
                <w:szCs w:val="24"/>
              </w:rPr>
              <w:t>生产与运作管理国际会议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szCs w:val="21"/>
              </w:rPr>
            </w:pPr>
            <w:r>
              <w:rPr>
                <w:rFonts w:ascii="Times New Roman" w:eastAsia="华文宋体" w:hAnsi="华文宋体"/>
                <w:szCs w:val="21"/>
              </w:rPr>
              <w:t>一年一次</w:t>
            </w:r>
          </w:p>
        </w:tc>
      </w:tr>
      <w:tr w:rsidR="00BE43AF">
        <w:trPr>
          <w:trHeight w:val="641"/>
        </w:trPr>
        <w:tc>
          <w:tcPr>
            <w:tcW w:w="646" w:type="dxa"/>
            <w:vAlign w:val="center"/>
          </w:tcPr>
          <w:p w:rsidR="00BE43AF" w:rsidRDefault="00296CCA">
            <w:pPr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484" w:type="dxa"/>
            <w:vAlign w:val="center"/>
          </w:tcPr>
          <w:p w:rsidR="00BE43AF" w:rsidRDefault="00296CCA">
            <w:r>
              <w:rPr>
                <w:rFonts w:eastAsia="黑体" w:hint="eastAsia"/>
                <w:sz w:val="24"/>
                <w:szCs w:val="24"/>
              </w:rPr>
              <w:t>Allied Social Science Association Annual Meetings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ASSA</w:t>
            </w:r>
          </w:p>
        </w:tc>
        <w:tc>
          <w:tcPr>
            <w:tcW w:w="3550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美国经济学会年会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szCs w:val="21"/>
              </w:rPr>
            </w:pPr>
            <w:r>
              <w:rPr>
                <w:rFonts w:ascii="Times New Roman" w:eastAsia="华文宋体" w:hAnsi="华文宋体" w:hint="eastAsia"/>
                <w:szCs w:val="21"/>
              </w:rPr>
              <w:t>每年一月</w:t>
            </w:r>
          </w:p>
        </w:tc>
      </w:tr>
      <w:tr w:rsidR="00BE43AF">
        <w:trPr>
          <w:trHeight w:val="325"/>
        </w:trPr>
        <w:tc>
          <w:tcPr>
            <w:tcW w:w="646" w:type="dxa"/>
            <w:vAlign w:val="center"/>
          </w:tcPr>
          <w:p w:rsidR="00BE43AF" w:rsidRDefault="00296CCA">
            <w:pPr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484" w:type="dxa"/>
            <w:vAlign w:val="center"/>
          </w:tcPr>
          <w:p w:rsidR="00BE43AF" w:rsidRDefault="00296CCA">
            <w:r>
              <w:rPr>
                <w:rFonts w:eastAsia="黑体" w:hint="eastAsia"/>
                <w:sz w:val="24"/>
                <w:szCs w:val="24"/>
              </w:rPr>
              <w:t xml:space="preserve">American Finance Association Meeting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AFA</w:t>
            </w:r>
          </w:p>
        </w:tc>
        <w:tc>
          <w:tcPr>
            <w:tcW w:w="3550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美国金融协会年会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szCs w:val="21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  <w:vAlign w:val="center"/>
          </w:tcPr>
          <w:p w:rsidR="00BE43AF" w:rsidRDefault="00296CCA">
            <w:pPr>
              <w:rPr>
                <w:rFonts w:eastAsia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</w:pPr>
            <w:r>
              <w:rPr>
                <w:rFonts w:eastAsia="黑体" w:hint="eastAsia"/>
                <w:sz w:val="24"/>
                <w:szCs w:val="24"/>
              </w:rPr>
              <w:t xml:space="preserve">Academy of Human Resource Development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AHRD</w:t>
            </w:r>
          </w:p>
        </w:tc>
        <w:tc>
          <w:tcPr>
            <w:tcW w:w="3550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人力资源开发学会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szCs w:val="21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  <w:vAlign w:val="center"/>
          </w:tcPr>
          <w:p w:rsidR="00BE43AF" w:rsidRDefault="00296CCA">
            <w:pPr>
              <w:rPr>
                <w:rFonts w:eastAsia="宋体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484" w:type="dxa"/>
            <w:vAlign w:val="center"/>
          </w:tcPr>
          <w:p w:rsidR="00BE43AF" w:rsidRPr="004B4FD9" w:rsidRDefault="00296CCA" w:rsidP="0074639E">
            <w:pPr>
              <w:spacing w:beforeLines="100" w:afterLines="100"/>
              <w:jc w:val="left"/>
            </w:pPr>
            <w:r w:rsidRPr="004B4FD9">
              <w:rPr>
                <w:rFonts w:cs="Arial"/>
                <w:sz w:val="24"/>
                <w:szCs w:val="24"/>
              </w:rPr>
              <w:t>Agricultural Economics Society annual 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AES</w:t>
            </w:r>
          </w:p>
        </w:tc>
        <w:tc>
          <w:tcPr>
            <w:tcW w:w="3550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农业经济学会年会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szCs w:val="21"/>
              </w:rPr>
            </w:pPr>
            <w:r>
              <w:rPr>
                <w:rFonts w:ascii="Times New Roman" w:eastAsia="华文宋体" w:hAnsi="Times New Roman" w:hint="eastAsia"/>
                <w:szCs w:val="21"/>
              </w:rPr>
              <w:t>每年一次</w:t>
            </w:r>
          </w:p>
        </w:tc>
      </w:tr>
      <w:tr w:rsidR="00BE43AF">
        <w:trPr>
          <w:trHeight w:val="90"/>
        </w:trPr>
        <w:tc>
          <w:tcPr>
            <w:tcW w:w="646" w:type="dxa"/>
            <w:vAlign w:val="center"/>
          </w:tcPr>
          <w:p w:rsidR="00BE43AF" w:rsidRDefault="00296CCA">
            <w:pPr>
              <w:rPr>
                <w:rFonts w:eastAsia="宋体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Annual Congress of European Economic</w:t>
            </w:r>
          </w:p>
          <w:p w:rsidR="00BE43AF" w:rsidRDefault="00296CCA" w:rsidP="0074639E">
            <w:pPr>
              <w:spacing w:beforeLines="100" w:afterLines="100"/>
              <w:jc w:val="left"/>
            </w:pPr>
            <w:r>
              <w:rPr>
                <w:rFonts w:eastAsia="黑体"/>
                <w:sz w:val="24"/>
                <w:szCs w:val="24"/>
              </w:rPr>
              <w:t>Association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EEA</w:t>
            </w:r>
          </w:p>
        </w:tc>
        <w:tc>
          <w:tcPr>
            <w:tcW w:w="3550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欧洲经济学会年会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szCs w:val="21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  <w:vAlign w:val="center"/>
          </w:tcPr>
          <w:p w:rsidR="00BE43AF" w:rsidRDefault="00296CCA">
            <w:pPr>
              <w:rPr>
                <w:rFonts w:eastAsia="宋体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484" w:type="dxa"/>
            <w:vAlign w:val="center"/>
          </w:tcPr>
          <w:p w:rsidR="00BE43AF" w:rsidRDefault="00296CCA">
            <w:r>
              <w:rPr>
                <w:rFonts w:ascii="Times New Roman" w:eastAsia="仿宋_GB2312" w:hAnsi="Times New Roman"/>
                <w:sz w:val="24"/>
                <w:szCs w:val="24"/>
              </w:rPr>
              <w:t>American Science of tra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ning and development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ASTD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美国科学培训和发展协会</w:t>
            </w:r>
          </w:p>
          <w:p w:rsidR="00BE43AF" w:rsidRDefault="00BE43AF"/>
        </w:tc>
        <w:tc>
          <w:tcPr>
            <w:tcW w:w="1122" w:type="dxa"/>
            <w:vAlign w:val="center"/>
          </w:tcPr>
          <w:p w:rsidR="00BE43AF" w:rsidRDefault="00BE43AF">
            <w:pPr>
              <w:rPr>
                <w:szCs w:val="21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296CCA">
            <w:pPr>
              <w:spacing w:line="720" w:lineRule="auto"/>
              <w:rPr>
                <w:rFonts w:eastAsia="宋体"/>
              </w:rPr>
            </w:pPr>
            <w:r>
              <w:rPr>
                <w:rFonts w:hint="eastAsia"/>
              </w:rPr>
              <w:t>8</w:t>
            </w:r>
            <w:bookmarkStart w:id="0" w:name="_GoBack"/>
            <w:bookmarkEnd w:id="0"/>
          </w:p>
        </w:tc>
        <w:tc>
          <w:tcPr>
            <w:tcW w:w="4484" w:type="dxa"/>
            <w:vAlign w:val="center"/>
          </w:tcPr>
          <w:p w:rsidR="00BE43AF" w:rsidRDefault="00296CCA">
            <w:r>
              <w:rPr>
                <w:rFonts w:eastAsia="黑体" w:hint="eastAsia"/>
                <w:sz w:val="24"/>
                <w:szCs w:val="24"/>
              </w:rPr>
              <w:t>American Accounting Association 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AAA</w:t>
            </w: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美国会计年会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szCs w:val="21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296CCA">
            <w:pPr>
              <w:spacing w:line="600" w:lineRule="auto"/>
              <w:rPr>
                <w:rFonts w:eastAsia="宋体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</w:pPr>
            <w:r>
              <w:rPr>
                <w:rFonts w:eastAsia="黑体" w:hint="eastAsia"/>
                <w:sz w:val="24"/>
                <w:szCs w:val="24"/>
              </w:rPr>
              <w:t>Academy of Management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AOM</w:t>
            </w:r>
          </w:p>
        </w:tc>
        <w:tc>
          <w:tcPr>
            <w:tcW w:w="3550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美国管理学会年会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szCs w:val="21"/>
              </w:rPr>
            </w:pPr>
            <w:r>
              <w:rPr>
                <w:rFonts w:ascii="Times New Roman" w:eastAsia="华文宋体" w:hAnsi="华文宋体"/>
                <w:szCs w:val="21"/>
              </w:rPr>
              <w:t>一年一次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296CCA">
            <w:pPr>
              <w:spacing w:line="48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4484" w:type="dxa"/>
            <w:vAlign w:val="center"/>
          </w:tcPr>
          <w:p w:rsidR="00BE43AF" w:rsidRPr="004B4FD9" w:rsidRDefault="00296CCA">
            <w:pPr>
              <w:rPr>
                <w:rFonts w:eastAsia="黑体"/>
                <w:sz w:val="24"/>
                <w:szCs w:val="24"/>
              </w:rPr>
            </w:pPr>
            <w:r w:rsidRPr="004B4FD9">
              <w:rPr>
                <w:color w:val="000000"/>
                <w:sz w:val="24"/>
                <w:szCs w:val="24"/>
              </w:rPr>
              <w:t>Annual International Industrial Organization Conference</w:t>
            </w:r>
          </w:p>
        </w:tc>
        <w:tc>
          <w:tcPr>
            <w:tcW w:w="1498" w:type="dxa"/>
            <w:vAlign w:val="center"/>
          </w:tcPr>
          <w:p w:rsidR="00BE43AF" w:rsidRPr="004B4FD9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 w:rsidRPr="004B4FD9">
              <w:rPr>
                <w:color w:val="000000"/>
                <w:sz w:val="24"/>
                <w:szCs w:val="24"/>
              </w:rPr>
              <w:t>IIOC</w:t>
            </w:r>
          </w:p>
        </w:tc>
        <w:tc>
          <w:tcPr>
            <w:tcW w:w="3550" w:type="dxa"/>
            <w:vAlign w:val="center"/>
          </w:tcPr>
          <w:p w:rsidR="00BE43AF" w:rsidRPr="004B4FD9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 w:rsidRPr="004B4FD9">
              <w:rPr>
                <w:rFonts w:hint="eastAsia"/>
                <w:color w:val="000000"/>
                <w:sz w:val="24"/>
                <w:szCs w:val="24"/>
              </w:rPr>
              <w:t>国际产业经济学年会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szCs w:val="21"/>
              </w:rPr>
            </w:pPr>
          </w:p>
        </w:tc>
      </w:tr>
    </w:tbl>
    <w:p w:rsidR="00BE43AF" w:rsidRDefault="00BE43AF" w:rsidP="0074639E">
      <w:pPr>
        <w:spacing w:beforeLines="100" w:afterLines="100"/>
        <w:jc w:val="left"/>
      </w:pPr>
    </w:p>
    <w:p w:rsidR="00BE43AF" w:rsidRDefault="00BE43AF" w:rsidP="0074639E">
      <w:pPr>
        <w:spacing w:beforeLines="100" w:afterLines="100"/>
        <w:jc w:val="left"/>
      </w:pPr>
    </w:p>
    <w:tbl>
      <w:tblPr>
        <w:tblpPr w:leftFromText="180" w:rightFromText="180" w:vertAnchor="text" w:horzAnchor="page" w:tblpX="494" w:tblpY="278"/>
        <w:tblOverlap w:val="never"/>
        <w:tblW w:w="1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484"/>
        <w:gridCol w:w="1498"/>
        <w:gridCol w:w="3550"/>
        <w:gridCol w:w="1122"/>
      </w:tblGrid>
      <w:tr w:rsidR="00BE43AF">
        <w:trPr>
          <w:trHeight w:val="753"/>
        </w:trPr>
        <w:tc>
          <w:tcPr>
            <w:tcW w:w="646" w:type="dxa"/>
          </w:tcPr>
          <w:p w:rsidR="00BE43AF" w:rsidRDefault="00BE43AF">
            <w:pPr>
              <w:rPr>
                <w:rFonts w:eastAsia="宋体"/>
              </w:rPr>
            </w:pPr>
          </w:p>
          <w:p w:rsidR="00BE43AF" w:rsidRDefault="00296CC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11</w:t>
            </w:r>
          </w:p>
        </w:tc>
        <w:tc>
          <w:tcPr>
            <w:tcW w:w="4484" w:type="dxa"/>
            <w:vAlign w:val="center"/>
          </w:tcPr>
          <w:p w:rsidR="00BE43AF" w:rsidRPr="004B4FD9" w:rsidRDefault="00296CCA" w:rsidP="0074639E">
            <w:pPr>
              <w:spacing w:beforeLines="100" w:afterLines="100"/>
              <w:jc w:val="left"/>
            </w:pPr>
            <w:r w:rsidRPr="004B4FD9">
              <w:rPr>
                <w:sz w:val="24"/>
                <w:szCs w:val="24"/>
              </w:rPr>
              <w:t>Agricultural and Applied Economics Association</w:t>
            </w:r>
            <w:r w:rsidRPr="004B4FD9">
              <w:rPr>
                <w:rFonts w:hint="eastAsia"/>
                <w:sz w:val="24"/>
                <w:szCs w:val="24"/>
              </w:rPr>
              <w:t xml:space="preserve"> annual 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AAEA</w:t>
            </w:r>
          </w:p>
        </w:tc>
        <w:tc>
          <w:tcPr>
            <w:tcW w:w="3550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美国农业经济学年会</w:t>
            </w:r>
          </w:p>
        </w:tc>
        <w:tc>
          <w:tcPr>
            <w:tcW w:w="1122" w:type="dxa"/>
            <w:vAlign w:val="center"/>
          </w:tcPr>
          <w:p w:rsidR="00BE43AF" w:rsidRDefault="00296CCA">
            <w:r>
              <w:rPr>
                <w:rFonts w:ascii="Times New Roman" w:eastAsia="华文宋体" w:hAnsi="Times New Roman" w:hint="eastAsia"/>
                <w:sz w:val="24"/>
                <w:szCs w:val="36"/>
              </w:rPr>
              <w:t>每年一次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12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 xml:space="preserve">EEE Conference on Systems, Man and Cybernetics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>IEEE/SMC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华文宋体"/>
                <w:sz w:val="24"/>
                <w:szCs w:val="24"/>
              </w:rPr>
              <w:t>系统工程领域最高级别会议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sz w:val="24"/>
                <w:szCs w:val="36"/>
              </w:rPr>
            </w:pPr>
            <w:r>
              <w:rPr>
                <w:rFonts w:ascii="Times New Roman" w:eastAsia="华文宋体" w:hAnsi="华文宋体"/>
                <w:kern w:val="0"/>
                <w:sz w:val="24"/>
                <w:szCs w:val="24"/>
              </w:rPr>
              <w:t>一年一次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pPr>
              <w:spacing w:line="36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Econometric Society World Congress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ESWC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rPr>
                <w:rFonts w:ascii="Times New Roman" w:eastAsia="华文宋体" w:hAnsi="华文宋体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计量经济学年会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  <w:r>
              <w:rPr>
                <w:rFonts w:ascii="Times New Roman" w:eastAsia="华文宋体" w:hAnsi="华文宋体" w:hint="eastAsia"/>
                <w:sz w:val="24"/>
                <w:szCs w:val="36"/>
              </w:rPr>
              <w:t>每五年一次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296CCA">
            <w:pPr>
              <w:spacing w:line="48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Econometric Society Far Eastern Meeting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FEMES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计量经济学会远东会议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15</w:t>
            </w:r>
          </w:p>
        </w:tc>
        <w:tc>
          <w:tcPr>
            <w:tcW w:w="4484" w:type="dxa"/>
            <w:vAlign w:val="center"/>
          </w:tcPr>
          <w:p w:rsidR="00BE43AF" w:rsidRPr="004B4FD9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 w:rsidRPr="004B4FD9">
              <w:rPr>
                <w:rFonts w:hint="eastAsia"/>
                <w:sz w:val="24"/>
                <w:szCs w:val="24"/>
              </w:rPr>
              <w:t>E</w:t>
            </w:r>
            <w:r w:rsidRPr="004B4FD9">
              <w:rPr>
                <w:sz w:val="24"/>
                <w:szCs w:val="24"/>
              </w:rPr>
              <w:t xml:space="preserve">uropean </w:t>
            </w:r>
            <w:r w:rsidRPr="004B4FD9">
              <w:rPr>
                <w:rFonts w:hint="eastAsia"/>
                <w:sz w:val="24"/>
                <w:szCs w:val="24"/>
              </w:rPr>
              <w:t>A</w:t>
            </w:r>
            <w:r w:rsidRPr="004B4FD9">
              <w:rPr>
                <w:sz w:val="24"/>
                <w:szCs w:val="24"/>
              </w:rPr>
              <w:t xml:space="preserve">gricultural </w:t>
            </w:r>
            <w:r w:rsidRPr="004B4FD9">
              <w:rPr>
                <w:rFonts w:hint="eastAsia"/>
                <w:sz w:val="24"/>
                <w:szCs w:val="24"/>
              </w:rPr>
              <w:t>E</w:t>
            </w:r>
            <w:r w:rsidRPr="004B4FD9">
              <w:rPr>
                <w:sz w:val="24"/>
                <w:szCs w:val="24"/>
              </w:rPr>
              <w:t xml:space="preserve">conomics </w:t>
            </w:r>
            <w:r w:rsidRPr="004B4FD9">
              <w:rPr>
                <w:rFonts w:hint="eastAsia"/>
                <w:sz w:val="24"/>
                <w:szCs w:val="24"/>
              </w:rPr>
              <w:t>C</w:t>
            </w:r>
            <w:r w:rsidRPr="004B4FD9">
              <w:rPr>
                <w:sz w:val="24"/>
                <w:szCs w:val="24"/>
              </w:rPr>
              <w:t>onference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欧洲农业经济学年会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16</w:t>
            </w:r>
          </w:p>
        </w:tc>
        <w:tc>
          <w:tcPr>
            <w:tcW w:w="4484" w:type="dxa"/>
            <w:vAlign w:val="center"/>
          </w:tcPr>
          <w:p w:rsidR="00BE43AF" w:rsidRPr="004B4FD9" w:rsidRDefault="00296CCA">
            <w:pPr>
              <w:rPr>
                <w:i/>
                <w:sz w:val="24"/>
                <w:szCs w:val="24"/>
              </w:rPr>
            </w:pPr>
            <w:r w:rsidRPr="004B4FD9">
              <w:rPr>
                <w:color w:val="000000"/>
                <w:sz w:val="24"/>
                <w:szCs w:val="24"/>
              </w:rPr>
              <w:t>European Association for Research in Industrial Economics  Annual Conference</w:t>
            </w:r>
          </w:p>
        </w:tc>
        <w:tc>
          <w:tcPr>
            <w:tcW w:w="1498" w:type="dxa"/>
            <w:vAlign w:val="center"/>
          </w:tcPr>
          <w:p w:rsidR="00BE43AF" w:rsidRPr="004B4FD9" w:rsidRDefault="00296CCA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  <w:r w:rsidRPr="004B4FD9">
              <w:rPr>
                <w:color w:val="000000"/>
                <w:sz w:val="24"/>
                <w:szCs w:val="24"/>
              </w:rPr>
              <w:t>EARIE Annual Conference</w:t>
            </w:r>
          </w:p>
        </w:tc>
        <w:tc>
          <w:tcPr>
            <w:tcW w:w="3550" w:type="dxa"/>
            <w:vAlign w:val="center"/>
          </w:tcPr>
          <w:p w:rsidR="00BE43AF" w:rsidRPr="004B4FD9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 w:rsidRPr="004B4FD9">
              <w:rPr>
                <w:rFonts w:hint="eastAsia"/>
                <w:color w:val="000000"/>
                <w:sz w:val="24"/>
                <w:szCs w:val="24"/>
              </w:rPr>
              <w:t>欧洲产业经济学年会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BE43AF"/>
          <w:p w:rsidR="00BE43AF" w:rsidRDefault="00296CCA">
            <w:r>
              <w:rPr>
                <w:rFonts w:hint="eastAsia"/>
              </w:rPr>
              <w:t>17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tabs>
                <w:tab w:val="left" w:pos="3304"/>
              </w:tabs>
              <w:spacing w:beforeLines="100" w:afterLines="100"/>
              <w:jc w:val="left"/>
              <w:rPr>
                <w:i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Global Network for the Economics of Learning,Innovation and Competence Building System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Globelics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学习、创新和核心竞争力建设经济学全</w:t>
            </w:r>
          </w:p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球网络国际会议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pPr>
              <w:spacing w:line="48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IAAE Triennial 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IAAE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国际农经大会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eastAsia="华文宋体" w:hAnsi="Times New Roman" w:hint="eastAsia"/>
                <w:szCs w:val="21"/>
              </w:rPr>
              <w:t>每三年一次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pPr>
              <w:spacing w:line="48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kern w:val="0"/>
                <w:sz w:val="24"/>
                <w:szCs w:val="24"/>
              </w:rPr>
              <w:t xml:space="preserve">INFORMS </w:t>
            </w:r>
            <w:r>
              <w:rPr>
                <w:rFonts w:ascii="Times New Roman" w:eastAsia="华文宋体" w:hAnsi="华文宋体"/>
                <w:kern w:val="0"/>
                <w:sz w:val="24"/>
                <w:szCs w:val="24"/>
              </w:rPr>
              <w:t>国际会议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kern w:val="0"/>
                <w:sz w:val="24"/>
                <w:szCs w:val="24"/>
              </w:rPr>
              <w:t>INFORMS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华文宋体"/>
                <w:kern w:val="0"/>
                <w:sz w:val="24"/>
                <w:szCs w:val="24"/>
              </w:rPr>
              <w:t>全球最大规模的管理科学与运筹学会议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eastAsia="华文宋体" w:hAnsi="华文宋体"/>
                <w:kern w:val="0"/>
                <w:szCs w:val="21"/>
              </w:rPr>
              <w:t>一年一次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20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kern w:val="0"/>
                <w:sz w:val="24"/>
                <w:szCs w:val="24"/>
              </w:rPr>
              <w:t>International Conference on Information Systems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>ICIS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华文宋体"/>
                <w:kern w:val="0"/>
                <w:sz w:val="24"/>
                <w:szCs w:val="24"/>
              </w:rPr>
              <w:t>信息系统国际会议</w:t>
            </w:r>
            <w:r>
              <w:rPr>
                <w:rFonts w:ascii="Times New Roman" w:eastAsia="华文宋体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华文宋体" w:hAnsi="华文宋体"/>
                <w:kern w:val="0"/>
                <w:sz w:val="24"/>
                <w:szCs w:val="24"/>
              </w:rPr>
              <w:t>本领域最高级别会议</w:t>
            </w:r>
            <w:r>
              <w:rPr>
                <w:rFonts w:ascii="Times New Roman" w:eastAsia="华文宋体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eastAsia="华文宋体" w:hAnsi="华文宋体"/>
                <w:kern w:val="0"/>
                <w:szCs w:val="21"/>
              </w:rPr>
              <w:t>一年一次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296CCA">
            <w:pPr>
              <w:spacing w:line="720" w:lineRule="auto"/>
            </w:pPr>
            <w:r>
              <w:rPr>
                <w:rFonts w:hint="eastAsia"/>
              </w:rPr>
              <w:t>21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>INFORMS on Manufacturing and Service Operations Management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>MSOM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  <w:r>
              <w:rPr>
                <w:rFonts w:ascii="Times New Roman" w:eastAsia="华文宋体" w:hAnsi="华文宋体"/>
                <w:sz w:val="24"/>
                <w:szCs w:val="24"/>
              </w:rPr>
              <w:t>制造与服务运作管理国际会议</w:t>
            </w:r>
            <w:r>
              <w:rPr>
                <w:rFonts w:ascii="Times New Roman" w:eastAsia="华文宋体" w:hAnsi="Times New Roman"/>
                <w:sz w:val="24"/>
                <w:szCs w:val="24"/>
              </w:rPr>
              <w:t>(</w:t>
            </w:r>
            <w:r>
              <w:rPr>
                <w:rFonts w:ascii="Times New Roman" w:eastAsia="华文宋体" w:hAnsi="华文宋体"/>
                <w:sz w:val="24"/>
                <w:szCs w:val="24"/>
              </w:rPr>
              <w:t>本领域最高级别会议</w:t>
            </w:r>
            <w:r>
              <w:rPr>
                <w:rFonts w:ascii="Times New Roman" w:eastAsia="华文宋体" w:hAnsi="Times New Roman"/>
                <w:sz w:val="24"/>
                <w:szCs w:val="24"/>
              </w:rPr>
              <w:t>)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eastAsia="华文宋体" w:hAnsi="华文宋体"/>
                <w:szCs w:val="21"/>
              </w:rPr>
              <w:t>一年一次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22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 xml:space="preserve">IFORS </w:t>
            </w:r>
            <w:r>
              <w:rPr>
                <w:rFonts w:ascii="Times New Roman" w:eastAsia="华文宋体" w:hAnsi="华文宋体"/>
                <w:sz w:val="24"/>
                <w:szCs w:val="24"/>
              </w:rPr>
              <w:t>大会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>IFORS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华文宋体"/>
                <w:sz w:val="24"/>
                <w:szCs w:val="24"/>
              </w:rPr>
              <w:t>运筹学世界大会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  <w:r>
              <w:rPr>
                <w:rFonts w:ascii="Times New Roman" w:eastAsia="华文宋体" w:hAnsi="华文宋体"/>
                <w:szCs w:val="21"/>
              </w:rPr>
              <w:t>三年一次</w:t>
            </w: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23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Journal of Accounting &amp; Economics 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JAE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会计与经济杂志年会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24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The Annual Meeting of the American Society forPublic Administration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美国公共管理学会年会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25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The Annual Meeting of the American EconomicAssociation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美国经济学会年会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26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The Annual Meeting of the Public ManagementResearch Association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公共管理研究学会年会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27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The International Conference on Transition Economics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ICTE 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转型经济学国际会议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28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Annual Meeting of International Association of Schools and Institutes of Administration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Style w:val="14p1"/>
                <w:sz w:val="24"/>
                <w:szCs w:val="24"/>
              </w:rPr>
              <w:t>IASIA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国际行政院校联合会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296CCA">
            <w:pPr>
              <w:spacing w:line="480" w:lineRule="auto"/>
            </w:pPr>
            <w:r>
              <w:rPr>
                <w:rFonts w:hint="eastAsia"/>
              </w:rPr>
              <w:t>29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Annual Meeting of the American Political Science Association 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美国政治学会年会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BE43AF"/>
          <w:p w:rsidR="00BE43AF" w:rsidRDefault="00296CCA">
            <w:r>
              <w:rPr>
                <w:rFonts w:hint="eastAsia"/>
              </w:rPr>
              <w:t>30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Annual Meeting of the American Sociological Association 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美国社会学学会年会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296CCA">
            <w:pPr>
              <w:spacing w:line="600" w:lineRule="auto"/>
            </w:pPr>
            <w:r>
              <w:rPr>
                <w:rFonts w:hint="eastAsia"/>
              </w:rPr>
              <w:t>31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Annual Meeting of the Association for Public Policy Analysis and Management 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公共政策分析与管理学会年会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</w:tcPr>
          <w:p w:rsidR="00BE43AF" w:rsidRDefault="00296CCA">
            <w:pPr>
              <w:spacing w:line="480" w:lineRule="auto"/>
            </w:pPr>
            <w:r>
              <w:rPr>
                <w:rFonts w:hint="eastAsia"/>
              </w:rPr>
              <w:t>32</w:t>
            </w:r>
          </w:p>
        </w:tc>
        <w:tc>
          <w:tcPr>
            <w:tcW w:w="4484" w:type="dxa"/>
            <w:vAlign w:val="bottom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World Congress of Environmental and ResourceEconomist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eastAsia="华文宋体" w:hAnsi="Times New Roman"/>
                <w:sz w:val="24"/>
                <w:szCs w:val="24"/>
              </w:rPr>
              <w:t>环境与资源经济学世界大会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ascii="宋体" w:hAnsi="Times New Roman" w:cs="宋体" w:hint="eastAsia"/>
                <w:kern w:val="0"/>
                <w:szCs w:val="21"/>
              </w:rPr>
              <w:t>年一次</w:t>
            </w: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960" w:lineRule="auto"/>
            </w:pPr>
            <w:r>
              <w:rPr>
                <w:rFonts w:hint="eastAsia"/>
              </w:rPr>
              <w:t>33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World Energy Congress 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sz w:val="24"/>
                <w:szCs w:val="24"/>
              </w:rPr>
            </w:pPr>
            <w:r>
              <w:rPr>
                <w:rFonts w:eastAsia="华文宋体" w:hAnsi="Times New Roman"/>
                <w:sz w:val="24"/>
                <w:szCs w:val="24"/>
              </w:rPr>
              <w:t>世界能源大会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宋体" w:hAnsi="Times New Roman" w:cs="宋体" w:hint="eastAsia"/>
                <w:kern w:val="0"/>
                <w:szCs w:val="21"/>
              </w:rPr>
              <w:t>年一次</w:t>
            </w:r>
          </w:p>
        </w:tc>
      </w:tr>
    </w:tbl>
    <w:p w:rsidR="00BE43AF" w:rsidRDefault="00BE43AF" w:rsidP="0074639E">
      <w:pPr>
        <w:spacing w:beforeLines="100" w:afterLines="100"/>
        <w:jc w:val="left"/>
      </w:pPr>
    </w:p>
    <w:p w:rsidR="00BE43AF" w:rsidRDefault="00BE43AF" w:rsidP="0074639E">
      <w:pPr>
        <w:spacing w:beforeLines="100" w:afterLines="100"/>
        <w:jc w:val="left"/>
      </w:pPr>
    </w:p>
    <w:p w:rsidR="00BE43AF" w:rsidRDefault="00BE43AF" w:rsidP="0074639E">
      <w:pPr>
        <w:spacing w:beforeLines="100" w:afterLines="100"/>
        <w:jc w:val="left"/>
      </w:pPr>
    </w:p>
    <w:p w:rsidR="00BE43AF" w:rsidRDefault="004B4FD9" w:rsidP="0074639E">
      <w:pPr>
        <w:spacing w:beforeLines="100" w:afterLines="100"/>
        <w:jc w:val="left"/>
      </w:pPr>
      <w:r>
        <w:rPr>
          <w:rFonts w:hint="eastAsia"/>
        </w:rPr>
        <w:lastRenderedPageBreak/>
        <w:t xml:space="preserve">   </w:t>
      </w:r>
      <w:r w:rsidR="00296CCA">
        <w:rPr>
          <w:rFonts w:hint="eastAsia"/>
        </w:rPr>
        <w:t>B</w:t>
      </w:r>
      <w:r w:rsidR="00296CCA">
        <w:rPr>
          <w:rFonts w:hint="eastAsia"/>
        </w:rPr>
        <w:t>类</w:t>
      </w:r>
    </w:p>
    <w:tbl>
      <w:tblPr>
        <w:tblpPr w:leftFromText="180" w:rightFromText="180" w:vertAnchor="text" w:horzAnchor="page" w:tblpX="494" w:tblpY="278"/>
        <w:tblOverlap w:val="never"/>
        <w:tblW w:w="1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484"/>
        <w:gridCol w:w="1498"/>
        <w:gridCol w:w="3550"/>
        <w:gridCol w:w="1122"/>
      </w:tblGrid>
      <w:tr w:rsidR="00BE43AF">
        <w:trPr>
          <w:trHeight w:val="433"/>
        </w:trPr>
        <w:tc>
          <w:tcPr>
            <w:tcW w:w="646" w:type="dxa"/>
          </w:tcPr>
          <w:p w:rsidR="00BE43AF" w:rsidRDefault="00296CCA">
            <w:pPr>
              <w:jc w:val="center"/>
              <w:rPr>
                <w:sz w:val="24"/>
                <w:szCs w:val="24"/>
              </w:rPr>
            </w:pPr>
            <w:r>
              <w:t>序号</w:t>
            </w:r>
          </w:p>
        </w:tc>
        <w:tc>
          <w:tcPr>
            <w:tcW w:w="4484" w:type="dxa"/>
          </w:tcPr>
          <w:p w:rsidR="00BE43AF" w:rsidRDefault="00296CCA">
            <w:pPr>
              <w:jc w:val="center"/>
              <w:rPr>
                <w:sz w:val="24"/>
                <w:szCs w:val="24"/>
              </w:rPr>
            </w:pPr>
            <w:r>
              <w:t>英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称</w:t>
            </w:r>
          </w:p>
        </w:tc>
        <w:tc>
          <w:tcPr>
            <w:tcW w:w="1498" w:type="dxa"/>
          </w:tcPr>
          <w:p w:rsidR="00BE43AF" w:rsidRDefault="00296CCA">
            <w:pPr>
              <w:jc w:val="center"/>
              <w:rPr>
                <w:sz w:val="24"/>
                <w:szCs w:val="24"/>
              </w:rPr>
            </w:pPr>
            <w:r>
              <w:t>英文简称</w:t>
            </w:r>
          </w:p>
        </w:tc>
        <w:tc>
          <w:tcPr>
            <w:tcW w:w="3550" w:type="dxa"/>
          </w:tcPr>
          <w:p w:rsidR="00BE43AF" w:rsidRDefault="00296CCA">
            <w:pPr>
              <w:jc w:val="center"/>
              <w:rPr>
                <w:sz w:val="24"/>
                <w:szCs w:val="24"/>
              </w:rPr>
            </w:pPr>
            <w:r>
              <w:t>中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称</w:t>
            </w:r>
          </w:p>
        </w:tc>
        <w:tc>
          <w:tcPr>
            <w:tcW w:w="1122" w:type="dxa"/>
          </w:tcPr>
          <w:p w:rsidR="00BE43AF" w:rsidRDefault="00296CCA">
            <w:pPr>
              <w:jc w:val="center"/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  <w:r>
              <w:t>备</w:t>
            </w:r>
            <w:r>
              <w:t xml:space="preserve"> </w:t>
            </w:r>
            <w:r>
              <w:t>注</w:t>
            </w:r>
          </w:p>
        </w:tc>
      </w:tr>
      <w:tr w:rsidR="00BE43AF">
        <w:trPr>
          <w:trHeight w:val="753"/>
        </w:trPr>
        <w:tc>
          <w:tcPr>
            <w:tcW w:w="646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ACM SIGKDD International Conference on Knowledge Discovery and Data Mining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sz w:val="24"/>
                <w:szCs w:val="24"/>
              </w:rPr>
              <w:t>KDD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知识发现与数据挖掘国际会议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753"/>
        </w:trPr>
        <w:tc>
          <w:tcPr>
            <w:tcW w:w="646" w:type="dxa"/>
            <w:vAlign w:val="center"/>
          </w:tcPr>
          <w:p w:rsidR="00BE43AF" w:rsidRDefault="00296CC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ASEE's Annual Conference.</w:t>
            </w:r>
          </w:p>
          <w:p w:rsidR="00BE43AF" w:rsidRDefault="00296CCA">
            <w:pPr>
              <w:widowControl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ASEE</w:t>
            </w:r>
            <w:r>
              <w:rPr>
                <w:kern w:val="0"/>
                <w:sz w:val="24"/>
                <w:szCs w:val="24"/>
              </w:rPr>
              <w:t>：</w:t>
            </w:r>
            <w:r>
              <w:rPr>
                <w:kern w:val="0"/>
                <w:sz w:val="24"/>
                <w:szCs w:val="24"/>
              </w:rPr>
              <w:t xml:space="preserve"> American Society for Engineering Education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美国工程教育学会年会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An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ual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eeting of the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nternational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ociety for the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ystem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ciences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sz w:val="24"/>
                <w:szCs w:val="24"/>
              </w:rPr>
            </w:pPr>
          </w:p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国际系统科学</w:t>
            </w:r>
          </w:p>
          <w:p w:rsidR="00BE43AF" w:rsidRDefault="00BE43A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Asian Finance Association Meeting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AsiaFA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亚洲金融年会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 xml:space="preserve">ACM Conference on Electronic Commerce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>EC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ascii="Times New Roman" w:eastAsia="华文宋体" w:hAnsi="华文宋体" w:hint="eastAsia"/>
                <w:sz w:val="24"/>
                <w:szCs w:val="24"/>
              </w:rPr>
              <w:t>ACM</w:t>
            </w:r>
            <w:r>
              <w:rPr>
                <w:rFonts w:ascii="Times New Roman" w:eastAsia="华文宋体" w:hAnsi="华文宋体"/>
                <w:sz w:val="24"/>
                <w:szCs w:val="24"/>
              </w:rPr>
              <w:t>电子商务会议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1530"/>
        </w:trPr>
        <w:tc>
          <w:tcPr>
            <w:tcW w:w="646" w:type="dxa"/>
          </w:tcPr>
          <w:p w:rsidR="00BE43AF" w:rsidRDefault="00296CCA">
            <w:pPr>
              <w:spacing w:line="9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Annual Cambridge TechnologyManagementSymposium</w:t>
            </w:r>
          </w:p>
          <w:p w:rsidR="00BE43AF" w:rsidRDefault="00BE43AF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ACTMS</w:t>
            </w: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华文宋体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剑桥技术管理年会（英国）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eastAsia="华文宋体" w:hAnsi="华文宋体"/>
                <w:szCs w:val="21"/>
              </w:rPr>
              <w:t>一年一次</w:t>
            </w: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9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Asian Academc Accounting Association</w:t>
            </w:r>
          </w:p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AAAA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亚洲会计年会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9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484" w:type="dxa"/>
            <w:vAlign w:val="center"/>
          </w:tcPr>
          <w:p w:rsidR="00BE43AF" w:rsidRPr="004B4FD9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 w:rsidRPr="004B4FD9">
              <w:rPr>
                <w:rFonts w:eastAsia="黑体" w:hint="eastAsia"/>
                <w:sz w:val="24"/>
                <w:szCs w:val="24"/>
              </w:rPr>
              <w:t>Annual Conference on Global Economic Analysis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Pr="004B4FD9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 w:rsidRPr="004B4FD9">
              <w:rPr>
                <w:rFonts w:cs="宋体"/>
                <w:kern w:val="0"/>
                <w:sz w:val="24"/>
                <w:szCs w:val="24"/>
              </w:rPr>
              <w:t>美国普度大学</w:t>
            </w:r>
            <w:r w:rsidRPr="004B4FD9">
              <w:rPr>
                <w:rFonts w:cs="宋体"/>
                <w:kern w:val="0"/>
                <w:sz w:val="24"/>
                <w:szCs w:val="24"/>
              </w:rPr>
              <w:t>GTAP</w:t>
            </w:r>
            <w:r w:rsidRPr="004B4FD9">
              <w:rPr>
                <w:rFonts w:cs="宋体"/>
                <w:kern w:val="0"/>
                <w:sz w:val="24"/>
                <w:szCs w:val="24"/>
              </w:rPr>
              <w:t>中心组织</w:t>
            </w:r>
          </w:p>
        </w:tc>
        <w:tc>
          <w:tcPr>
            <w:tcW w:w="1122" w:type="dxa"/>
            <w:vAlign w:val="center"/>
          </w:tcPr>
          <w:p w:rsidR="00BE43AF" w:rsidRPr="004B4FD9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 w:rsidRPr="004B4FD9">
              <w:rPr>
                <w:rFonts w:ascii="宋体" w:hAnsi="Times New Roman" w:cs="宋体" w:hint="eastAsia"/>
                <w:kern w:val="0"/>
                <w:szCs w:val="21"/>
              </w:rPr>
              <w:t>每年6月</w:t>
            </w: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9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Contemporary accounting research conference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CAR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当代会计研究年会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9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Conference of labor and social security in the world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世界劳动与社会保障大会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European Finance Association Meeting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EFA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欧洲金融协会年会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 w:val="24"/>
                <w:szCs w:val="24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Eastern Finance Association Meeting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EFA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东部金融协会年会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European Accounting Association Conference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EAA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欧洲会计年会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lobal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orum on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ustainable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nergy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可持续能源全球论坛</w:t>
            </w:r>
          </w:p>
          <w:p w:rsidR="00BE43AF" w:rsidRDefault="00BE43AF">
            <w:pPr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60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International Association for Energy Economics</w:t>
            </w:r>
          </w:p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International 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IAEE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华文宋体" w:hAnsi="Times New Roman"/>
                <w:sz w:val="24"/>
                <w:szCs w:val="24"/>
              </w:rPr>
              <w:t>国际能源经济学会国际会议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宋体" w:hAnsi="Times New Roman" w:cs="宋体" w:hint="eastAsia"/>
                <w:kern w:val="0"/>
                <w:szCs w:val="21"/>
              </w:rPr>
              <w:t>每年一次</w:t>
            </w: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484" w:type="dxa"/>
            <w:vAlign w:val="center"/>
          </w:tcPr>
          <w:p w:rsidR="00BE43AF" w:rsidRPr="004B4FD9" w:rsidRDefault="00296CCA" w:rsidP="0074639E">
            <w:pPr>
              <w:spacing w:beforeLines="100" w:afterLines="1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B4FD9">
              <w:rPr>
                <w:rFonts w:eastAsia="黑体" w:hint="eastAsia"/>
                <w:sz w:val="24"/>
                <w:szCs w:val="24"/>
              </w:rPr>
              <w:t>International Agricultural Trade Research Consortium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BE43AF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E43AF" w:rsidRPr="004B4FD9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 w:rsidRPr="004B4FD9">
              <w:rPr>
                <w:rFonts w:ascii="宋体" w:hAnsi="Times New Roman" w:cs="宋体" w:hint="eastAsia"/>
                <w:kern w:val="0"/>
                <w:szCs w:val="21"/>
              </w:rPr>
              <w:t>每年一次</w:t>
            </w: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484" w:type="dxa"/>
            <w:vAlign w:val="center"/>
          </w:tcPr>
          <w:p w:rsidR="00BE43AF" w:rsidRPr="004B4FD9" w:rsidRDefault="00296CCA">
            <w:pPr>
              <w:spacing w:line="36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B4FD9">
              <w:rPr>
                <w:sz w:val="24"/>
                <w:szCs w:val="24"/>
              </w:rPr>
              <w:t>International Teletcommunication Society Biennial Conference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BE43AF">
            <w:pPr>
              <w:autoSpaceDE w:val="0"/>
              <w:autoSpaceDN w:val="0"/>
              <w:adjustRightInd w:val="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484" w:type="dxa"/>
            <w:vAlign w:val="center"/>
          </w:tcPr>
          <w:p w:rsidR="00BE43AF" w:rsidRPr="004B4FD9" w:rsidRDefault="00296CCA">
            <w:pPr>
              <w:spacing w:line="300" w:lineRule="atLeast"/>
              <w:rPr>
                <w:sz w:val="24"/>
                <w:szCs w:val="24"/>
              </w:rPr>
            </w:pPr>
            <w:r w:rsidRPr="004B4FD9">
              <w:rPr>
                <w:sz w:val="24"/>
                <w:szCs w:val="24"/>
              </w:rPr>
              <w:t>International Teletraffic Congress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BE43AF">
            <w:pPr>
              <w:autoSpaceDE w:val="0"/>
              <w:autoSpaceDN w:val="0"/>
              <w:adjustRightInd w:val="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International Society for Ecological Economics</w:t>
            </w:r>
          </w:p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ISEE200X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华文宋体" w:hAnsi="Times New Roman"/>
                <w:sz w:val="24"/>
                <w:szCs w:val="24"/>
              </w:rPr>
              <w:t>生态经济学国际会议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International Fuzzy Systems Association Conference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IFSA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华文宋体" w:hAnsi="Times New Roman" w:hint="eastAsia"/>
                <w:sz w:val="24"/>
                <w:szCs w:val="24"/>
              </w:rPr>
              <w:t>模糊数学世界大会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eastAsia="华文宋体" w:hAnsi="Times New Roman" w:hint="eastAsia"/>
                <w:szCs w:val="21"/>
              </w:rPr>
              <w:t>两年一次</w:t>
            </w: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IEEE Conference on Service Systems and Service Management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ICSSSM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autoSpaceDE w:val="0"/>
              <w:autoSpaceDN w:val="0"/>
              <w:adjustRightInd w:val="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华文宋体" w:hAnsi="Times New Roman" w:hint="eastAsia"/>
                <w:sz w:val="24"/>
                <w:szCs w:val="24"/>
              </w:rPr>
              <w:t>服务系统和服务管理国际会议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华文宋体"/>
                <w:kern w:val="0"/>
                <w:szCs w:val="21"/>
              </w:rPr>
            </w:pPr>
            <w:r>
              <w:rPr>
                <w:rFonts w:ascii="Times New Roman" w:eastAsia="华文宋体" w:hAnsi="Times New Roman" w:hint="eastAsia"/>
                <w:szCs w:val="21"/>
              </w:rPr>
              <w:t>一年一次</w:t>
            </w: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International Association for the study of common property global conference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eastAsia="华文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共有产权研究协会全球会议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Times New Roman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nternational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E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nergy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olicy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onference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eastAsia="华文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能源政策国际会议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Times New Roman"/>
                <w:szCs w:val="21"/>
              </w:rPr>
            </w:pPr>
          </w:p>
        </w:tc>
      </w:tr>
    </w:tbl>
    <w:p w:rsidR="00BE43AF" w:rsidRDefault="00BE43AF" w:rsidP="0074639E">
      <w:pPr>
        <w:spacing w:beforeLines="100" w:afterLines="100"/>
        <w:jc w:val="left"/>
      </w:pPr>
    </w:p>
    <w:tbl>
      <w:tblPr>
        <w:tblpPr w:leftFromText="180" w:rightFromText="180" w:vertAnchor="text" w:horzAnchor="page" w:tblpX="494" w:tblpY="278"/>
        <w:tblOverlap w:val="never"/>
        <w:tblW w:w="1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484"/>
        <w:gridCol w:w="1498"/>
        <w:gridCol w:w="3550"/>
        <w:gridCol w:w="1122"/>
      </w:tblGrid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9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i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International Conference on Management ofTechnology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IAMOT</w:t>
            </w: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国际技术管理协会国际会议</w:t>
            </w:r>
          </w:p>
          <w:p w:rsidR="00BE43AF" w:rsidRDefault="00BE43AF">
            <w:pPr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9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484" w:type="dxa"/>
            <w:vAlign w:val="center"/>
          </w:tcPr>
          <w:p w:rsidR="00BE43AF" w:rsidRDefault="00BE43A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43AF" w:rsidRDefault="00296CCA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International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conference on computational management science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sz w:val="24"/>
                <w:szCs w:val="24"/>
              </w:rPr>
            </w:pPr>
          </w:p>
          <w:p w:rsidR="00BE43AF" w:rsidRDefault="00BE43AF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BE43AF">
            <w:pPr>
              <w:rPr>
                <w:sz w:val="24"/>
                <w:szCs w:val="24"/>
              </w:rPr>
            </w:pPr>
          </w:p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计算管理学国际</w:t>
            </w:r>
          </w:p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</w:t>
            </w:r>
          </w:p>
          <w:p w:rsidR="00BE43AF" w:rsidRDefault="00BE43AF">
            <w:pPr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kern w:val="0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Society for New Institutional Economics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14p1"/>
                <w:sz w:val="24"/>
                <w:szCs w:val="24"/>
              </w:rPr>
              <w:t>ISNIE Conferences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新制度经济学国际年会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Times New Roman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296CCA">
            <w:pPr>
              <w:spacing w:line="720" w:lineRule="auto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Johns Hopkins International Philanthropy Fellows Conference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约翰</w:t>
            </w:r>
            <w:r>
              <w:rPr>
                <w:sz w:val="24"/>
                <w:szCs w:val="24"/>
              </w:rPr>
              <w:t>·</w:t>
            </w:r>
            <w:r>
              <w:rPr>
                <w:sz w:val="24"/>
                <w:szCs w:val="24"/>
              </w:rPr>
              <w:t>霍普金斯国际公益学者大会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Times New Roman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484" w:type="dxa"/>
            <w:vAlign w:val="center"/>
          </w:tcPr>
          <w:p w:rsidR="00BE43AF" w:rsidRPr="004B4FD9" w:rsidRDefault="00296CCA">
            <w:pPr>
              <w:rPr>
                <w:sz w:val="24"/>
                <w:szCs w:val="24"/>
              </w:rPr>
            </w:pPr>
            <w:r w:rsidRPr="004B4FD9">
              <w:rPr>
                <w:color w:val="000000"/>
                <w:sz w:val="24"/>
                <w:szCs w:val="24"/>
              </w:rPr>
              <w:t>North American Winter Meeting of The Econometric Society</w:t>
            </w:r>
          </w:p>
        </w:tc>
        <w:tc>
          <w:tcPr>
            <w:tcW w:w="1498" w:type="dxa"/>
            <w:vAlign w:val="center"/>
          </w:tcPr>
          <w:p w:rsidR="00BE43AF" w:rsidRPr="004B4FD9" w:rsidRDefault="00296CCA">
            <w:pPr>
              <w:jc w:val="center"/>
              <w:rPr>
                <w:kern w:val="0"/>
                <w:sz w:val="24"/>
                <w:szCs w:val="24"/>
              </w:rPr>
            </w:pPr>
            <w:r w:rsidRPr="004B4FD9">
              <w:rPr>
                <w:color w:val="000000"/>
                <w:sz w:val="24"/>
                <w:szCs w:val="24"/>
              </w:rPr>
              <w:t>NAWM</w:t>
            </w:r>
          </w:p>
        </w:tc>
        <w:tc>
          <w:tcPr>
            <w:tcW w:w="3550" w:type="dxa"/>
            <w:vAlign w:val="center"/>
          </w:tcPr>
          <w:p w:rsidR="00BE43AF" w:rsidRPr="004B4FD9" w:rsidRDefault="00296CCA">
            <w:pPr>
              <w:rPr>
                <w:sz w:val="24"/>
                <w:szCs w:val="24"/>
              </w:rPr>
            </w:pPr>
            <w:r w:rsidRPr="004B4FD9">
              <w:rPr>
                <w:rFonts w:hint="eastAsia"/>
                <w:color w:val="000000"/>
                <w:sz w:val="24"/>
                <w:szCs w:val="24"/>
              </w:rPr>
              <w:t>北美计量经济学会冬季年会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Times New Roman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484" w:type="dxa"/>
          </w:tcPr>
          <w:p w:rsidR="00BE43AF" w:rsidRPr="004B4FD9" w:rsidRDefault="00296CCA">
            <w:pPr>
              <w:rPr>
                <w:sz w:val="24"/>
                <w:szCs w:val="24"/>
              </w:rPr>
            </w:pPr>
            <w:r w:rsidRPr="004B4FD9">
              <w:rPr>
                <w:color w:val="000000"/>
                <w:sz w:val="24"/>
                <w:szCs w:val="24"/>
              </w:rPr>
              <w:t>North American Summer Meeting of The Econometric Society</w:t>
            </w:r>
          </w:p>
        </w:tc>
        <w:tc>
          <w:tcPr>
            <w:tcW w:w="1498" w:type="dxa"/>
            <w:vAlign w:val="center"/>
          </w:tcPr>
          <w:p w:rsidR="00BE43AF" w:rsidRPr="004B4FD9" w:rsidRDefault="00296CCA">
            <w:pPr>
              <w:jc w:val="center"/>
              <w:rPr>
                <w:kern w:val="0"/>
                <w:sz w:val="24"/>
                <w:szCs w:val="24"/>
              </w:rPr>
            </w:pPr>
            <w:r w:rsidRPr="004B4FD9">
              <w:rPr>
                <w:color w:val="000000"/>
                <w:sz w:val="24"/>
                <w:szCs w:val="24"/>
              </w:rPr>
              <w:t>NASM</w:t>
            </w:r>
          </w:p>
        </w:tc>
        <w:tc>
          <w:tcPr>
            <w:tcW w:w="3550" w:type="dxa"/>
          </w:tcPr>
          <w:p w:rsidR="00BE43AF" w:rsidRPr="004B4FD9" w:rsidRDefault="00296CCA">
            <w:pPr>
              <w:rPr>
                <w:sz w:val="24"/>
                <w:szCs w:val="24"/>
              </w:rPr>
            </w:pPr>
            <w:r w:rsidRPr="004B4FD9">
              <w:rPr>
                <w:rFonts w:hint="eastAsia"/>
                <w:color w:val="000000"/>
                <w:sz w:val="24"/>
                <w:szCs w:val="24"/>
              </w:rPr>
              <w:t>北美计量经济学会夏季年会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Times New Roman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Portland International Conference on Managementof Engineering and Technology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PICMET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波特兰工程与技术管理国际会议</w:t>
            </w:r>
          </w:p>
        </w:tc>
        <w:tc>
          <w:tcPr>
            <w:tcW w:w="1122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Cs w:val="21"/>
              </w:rPr>
            </w:pPr>
            <w:r>
              <w:rPr>
                <w:rFonts w:ascii="Times New Roman" w:eastAsia="华文宋体" w:hAnsi="华文宋体" w:hint="eastAsia"/>
                <w:szCs w:val="21"/>
              </w:rPr>
              <w:t>每年一次</w:t>
            </w: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Sustainable planning and development 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sustainable planning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200X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可持续规划和发展</w:t>
            </w:r>
          </w:p>
          <w:p w:rsidR="00BE43AF" w:rsidRDefault="00BE43AF">
            <w:pPr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Annual Meeting of IEEE Engineering Management Society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IEEE</w:t>
            </w:r>
            <w:r>
              <w:rPr>
                <w:sz w:val="24"/>
                <w:szCs w:val="24"/>
              </w:rPr>
              <w:t>工程管理学会年会</w:t>
            </w:r>
          </w:p>
        </w:tc>
        <w:tc>
          <w:tcPr>
            <w:tcW w:w="1122" w:type="dxa"/>
            <w:vAlign w:val="center"/>
          </w:tcPr>
          <w:p w:rsidR="00BE43AF" w:rsidRDefault="00BE43AF">
            <w:pPr>
              <w:rPr>
                <w:rFonts w:ascii="Times New Roman" w:eastAsia="华文宋体" w:hAnsi="华文宋体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Annual Meeting of the Asian Society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亚洲学会年会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Annual Meeting of the Association for Industrial and Corporate Change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工业与公司变化学会年会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szCs w:val="21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Conference of UNESCO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联合国教科文组织大会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sz w:val="24"/>
                <w:szCs w:val="36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IMHE General Conference ( OECD)</w:t>
            </w:r>
          </w:p>
          <w:p w:rsidR="004B4FD9" w:rsidRDefault="00296CCA" w:rsidP="004B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IMHE: Institutional Management in Higher Education </w:t>
            </w:r>
          </w:p>
          <w:p w:rsidR="00BE43AF" w:rsidRPr="004B4FD9" w:rsidRDefault="00296CCA" w:rsidP="004B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OECD:Organization for Economic Cooperation and Development  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世界经济合作与发展组织高等教育管理中心年会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sz w:val="24"/>
                <w:szCs w:val="36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Round-Table on Asia-pacific Security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亚太安全圆桌会议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sz w:val="24"/>
                <w:szCs w:val="36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world renewable energy congress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世界可再生能源大会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sz w:val="24"/>
                <w:szCs w:val="36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484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ascii="Times New Roman" w:eastAsia="华文宋体" w:hAnsi="Times New Roman"/>
                <w:sz w:val="24"/>
                <w:szCs w:val="24"/>
              </w:rPr>
              <w:t>The International Conference on Electronic Commerce</w:t>
            </w:r>
          </w:p>
        </w:tc>
        <w:tc>
          <w:tcPr>
            <w:tcW w:w="1498" w:type="dxa"/>
            <w:vAlign w:val="center"/>
          </w:tcPr>
          <w:p w:rsidR="00BE43AF" w:rsidRDefault="00296CC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ICEC</w:t>
            </w:r>
          </w:p>
        </w:tc>
        <w:tc>
          <w:tcPr>
            <w:tcW w:w="3550" w:type="dxa"/>
            <w:vAlign w:val="center"/>
          </w:tcPr>
          <w:p w:rsidR="00BE43AF" w:rsidRDefault="00296CCA">
            <w:pPr>
              <w:rPr>
                <w:sz w:val="24"/>
                <w:szCs w:val="24"/>
              </w:rPr>
            </w:pPr>
            <w:r>
              <w:rPr>
                <w:rFonts w:ascii="Times New Roman" w:eastAsia="华文宋体" w:hAnsi="华文宋体"/>
                <w:sz w:val="24"/>
                <w:szCs w:val="24"/>
              </w:rPr>
              <w:t>电子商务国际会议</w:t>
            </w: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sz w:val="24"/>
                <w:szCs w:val="36"/>
              </w:rPr>
            </w:pPr>
          </w:p>
        </w:tc>
      </w:tr>
      <w:tr w:rsidR="00BE43AF">
        <w:trPr>
          <w:trHeight w:val="979"/>
        </w:trPr>
        <w:tc>
          <w:tcPr>
            <w:tcW w:w="646" w:type="dxa"/>
          </w:tcPr>
          <w:p w:rsidR="00BE43AF" w:rsidRDefault="00BE43AF">
            <w:pPr>
              <w:jc w:val="center"/>
            </w:pPr>
          </w:p>
          <w:p w:rsidR="00BE43AF" w:rsidRDefault="00BE43AF">
            <w:pPr>
              <w:jc w:val="center"/>
            </w:pPr>
          </w:p>
          <w:p w:rsidR="00BE43AF" w:rsidRDefault="00BE43AF">
            <w:pPr>
              <w:jc w:val="center"/>
            </w:pPr>
          </w:p>
          <w:p w:rsidR="00BE43AF" w:rsidRDefault="00296CCA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484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The Annual Meeting of the Association for PublicPolicy Analysis and Management</w:t>
            </w:r>
          </w:p>
        </w:tc>
        <w:tc>
          <w:tcPr>
            <w:tcW w:w="1498" w:type="dxa"/>
            <w:vAlign w:val="center"/>
          </w:tcPr>
          <w:p w:rsidR="00BE43AF" w:rsidRDefault="00BE43AF">
            <w:pPr>
              <w:jc w:val="center"/>
              <w:rPr>
                <w:rFonts w:ascii="Times New Roman" w:eastAsia="华文宋体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E43AF" w:rsidRDefault="00296CCA" w:rsidP="0074639E">
            <w:pPr>
              <w:spacing w:beforeLines="100" w:afterLines="100"/>
              <w:jc w:val="left"/>
              <w:rPr>
                <w:rFonts w:ascii="Times New Roman" w:eastAsia="华文宋体" w:hAnsi="Times New Roman"/>
                <w:sz w:val="24"/>
                <w:szCs w:val="24"/>
              </w:rPr>
            </w:pPr>
            <w:r>
              <w:rPr>
                <w:rFonts w:ascii="Times New Roman" w:eastAsia="华文宋体" w:hAnsi="Times New Roman" w:hint="eastAsia"/>
                <w:sz w:val="24"/>
                <w:szCs w:val="24"/>
              </w:rPr>
              <w:t>公共政策分析与管理学会年会</w:t>
            </w:r>
          </w:p>
          <w:p w:rsidR="00BE43AF" w:rsidRDefault="00BE43AF" w:rsidP="0074639E">
            <w:pPr>
              <w:spacing w:beforeLines="100" w:afterLines="100"/>
              <w:jc w:val="left"/>
              <w:rPr>
                <w:rFonts w:ascii="Times New Roman" w:eastAsia="华文宋体" w:hAnsi="华文宋体"/>
                <w:sz w:val="24"/>
                <w:szCs w:val="24"/>
              </w:rPr>
            </w:pPr>
          </w:p>
        </w:tc>
        <w:tc>
          <w:tcPr>
            <w:tcW w:w="1122" w:type="dxa"/>
          </w:tcPr>
          <w:p w:rsidR="00BE43AF" w:rsidRDefault="00BE43AF">
            <w:pPr>
              <w:rPr>
                <w:rFonts w:ascii="Times New Roman" w:eastAsia="华文宋体" w:hAnsi="华文宋体"/>
                <w:sz w:val="24"/>
                <w:szCs w:val="36"/>
              </w:rPr>
            </w:pPr>
          </w:p>
        </w:tc>
      </w:tr>
    </w:tbl>
    <w:p w:rsidR="00BE43AF" w:rsidRDefault="00296CCA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</w:t>
      </w:r>
      <w:r w:rsidR="004B4FD9">
        <w:rPr>
          <w:rFonts w:ascii="Times New Roman" w:eastAsia="仿宋_GB2312" w:hAnsi="Times New Roman" w:hint="eastAsia"/>
          <w:sz w:val="24"/>
          <w:szCs w:val="24"/>
        </w:rPr>
        <w:t>A</w:t>
      </w:r>
      <w:r w:rsidR="004B4FD9">
        <w:rPr>
          <w:rFonts w:ascii="Times New Roman" w:eastAsia="仿宋_GB2312" w:hAnsi="Times New Roman" w:hint="eastAsia"/>
          <w:sz w:val="24"/>
          <w:szCs w:val="24"/>
        </w:rPr>
        <w:t>类会议优先资助，不在</w:t>
      </w:r>
      <w:r w:rsidR="0074639E">
        <w:rPr>
          <w:rFonts w:ascii="Times New Roman" w:eastAsia="仿宋_GB2312" w:hAnsi="Times New Roman" w:hint="eastAsia"/>
          <w:sz w:val="24"/>
          <w:szCs w:val="24"/>
        </w:rPr>
        <w:t>上述会议范围的国际会议需要给学院专家提供会议概况、参会主要嘉宾、</w:t>
      </w:r>
    </w:p>
    <w:p w:rsidR="004B4FD9" w:rsidRPr="004B4FD9" w:rsidRDefault="004B4FD9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    </w:t>
      </w:r>
      <w:r w:rsidR="0074639E">
        <w:rPr>
          <w:rFonts w:ascii="Times New Roman" w:eastAsia="仿宋_GB2312" w:hAnsi="Times New Roman" w:hint="eastAsia"/>
          <w:sz w:val="24"/>
          <w:szCs w:val="24"/>
        </w:rPr>
        <w:t>参会论文及</w:t>
      </w:r>
      <w:r>
        <w:rPr>
          <w:rFonts w:ascii="Times New Roman" w:eastAsia="仿宋_GB2312" w:hAnsi="Times New Roman" w:hint="eastAsia"/>
          <w:sz w:val="24"/>
          <w:szCs w:val="24"/>
        </w:rPr>
        <w:t>会议论文</w:t>
      </w:r>
      <w:r w:rsidR="0074639E">
        <w:rPr>
          <w:rFonts w:ascii="Times New Roman" w:eastAsia="仿宋_GB2312" w:hAnsi="Times New Roman" w:hint="eastAsia"/>
          <w:sz w:val="24"/>
          <w:szCs w:val="24"/>
        </w:rPr>
        <w:t>宣读、</w:t>
      </w:r>
      <w:r>
        <w:rPr>
          <w:rFonts w:ascii="Times New Roman" w:eastAsia="仿宋_GB2312" w:hAnsi="Times New Roman" w:hint="eastAsia"/>
          <w:sz w:val="24"/>
          <w:szCs w:val="24"/>
        </w:rPr>
        <w:t>发表推荐等证明。</w:t>
      </w:r>
    </w:p>
    <w:p w:rsidR="00BE43AF" w:rsidRDefault="00BE43AF">
      <w:pPr>
        <w:rPr>
          <w:rFonts w:ascii="Times New Roman" w:eastAsia="仿宋_GB2312" w:hAnsi="Times New Roman"/>
          <w:sz w:val="24"/>
          <w:szCs w:val="24"/>
        </w:rPr>
      </w:pPr>
    </w:p>
    <w:p w:rsidR="00BE43AF" w:rsidRPr="0074639E" w:rsidRDefault="00BE43AF" w:rsidP="0074639E">
      <w:pPr>
        <w:spacing w:beforeLines="100" w:afterLines="100"/>
        <w:jc w:val="left"/>
      </w:pPr>
    </w:p>
    <w:p w:rsidR="00BE43AF" w:rsidRDefault="00BE43AF" w:rsidP="0074639E">
      <w:pPr>
        <w:spacing w:beforeLines="100" w:afterLines="100"/>
        <w:jc w:val="left"/>
      </w:pPr>
    </w:p>
    <w:p w:rsidR="00BE43AF" w:rsidRDefault="00BE43AF" w:rsidP="0074639E">
      <w:pPr>
        <w:spacing w:beforeLines="100" w:afterLines="100"/>
        <w:jc w:val="left"/>
      </w:pPr>
    </w:p>
    <w:p w:rsidR="00BE43AF" w:rsidRDefault="00BE43AF"/>
    <w:sectPr w:rsidR="00BE43AF" w:rsidSect="00BE43AF">
      <w:pgSz w:w="11906" w:h="16838"/>
      <w:pgMar w:top="1440" w:right="6" w:bottom="1440" w:left="1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47" w:rsidRDefault="00293647" w:rsidP="004B4FD9">
      <w:r>
        <w:separator/>
      </w:r>
    </w:p>
  </w:endnote>
  <w:endnote w:type="continuationSeparator" w:id="1">
    <w:p w:rsidR="00293647" w:rsidRDefault="00293647" w:rsidP="004B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47" w:rsidRDefault="00293647" w:rsidP="004B4FD9">
      <w:r>
        <w:separator/>
      </w:r>
    </w:p>
  </w:footnote>
  <w:footnote w:type="continuationSeparator" w:id="1">
    <w:p w:rsidR="00293647" w:rsidRDefault="00293647" w:rsidP="004B4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111B"/>
    <w:multiLevelType w:val="multilevel"/>
    <w:tmpl w:val="5FF5111B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916148"/>
    <w:rsid w:val="000766C4"/>
    <w:rsid w:val="00293647"/>
    <w:rsid w:val="00296CCA"/>
    <w:rsid w:val="004B4FD9"/>
    <w:rsid w:val="0074639E"/>
    <w:rsid w:val="00BE43AF"/>
    <w:rsid w:val="14916148"/>
    <w:rsid w:val="233F59F2"/>
    <w:rsid w:val="659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1">
    <w:name w:val="14p1"/>
    <w:qFormat/>
    <w:rsid w:val="00BE43AF"/>
    <w:rPr>
      <w:sz w:val="21"/>
      <w:szCs w:val="21"/>
    </w:rPr>
  </w:style>
  <w:style w:type="paragraph" w:styleId="a4">
    <w:name w:val="header"/>
    <w:basedOn w:val="a"/>
    <w:link w:val="Char"/>
    <w:rsid w:val="004B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4FD9"/>
    <w:rPr>
      <w:kern w:val="2"/>
      <w:sz w:val="18"/>
      <w:szCs w:val="18"/>
    </w:rPr>
  </w:style>
  <w:style w:type="paragraph" w:styleId="a5">
    <w:name w:val="footer"/>
    <w:basedOn w:val="a"/>
    <w:link w:val="Char0"/>
    <w:rsid w:val="004B4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4F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839</Words>
  <Characters>4787</Characters>
  <Application>Microsoft Office Word</Application>
  <DocSecurity>0</DocSecurity>
  <Lines>39</Lines>
  <Paragraphs>11</Paragraphs>
  <ScaleCrop>false</ScaleCrop>
  <Company>微软中国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2016-04-06T06:12:00Z</dcterms:created>
  <dcterms:modified xsi:type="dcterms:W3CDTF">2016-04-06T08:04:00Z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